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A049F2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7262E5">
        <w:rPr>
          <w:rFonts w:eastAsia="Arial Unicode MS"/>
          <w:b/>
        </w:rPr>
        <w:t>5</w:t>
      </w:r>
    </w:p>
    <w:p w14:paraId="2C7669F2" w14:textId="4AC3C3F7"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262E5">
        <w:rPr>
          <w:rFonts w:eastAsia="Arial Unicode MS"/>
        </w:rPr>
        <w:t>6</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630467D0" w14:textId="77777777" w:rsidR="007262E5" w:rsidRPr="007262E5" w:rsidRDefault="007262E5" w:rsidP="007262E5">
      <w:pPr>
        <w:widowControl w:val="0"/>
        <w:suppressAutoHyphens/>
        <w:ind w:right="-1"/>
        <w:jc w:val="both"/>
        <w:rPr>
          <w:rFonts w:eastAsia="Calibri"/>
          <w:b/>
          <w:kern w:val="2"/>
          <w:lang w:eastAsia="hi-IN" w:bidi="hi-IN"/>
        </w:rPr>
      </w:pPr>
      <w:bookmarkStart w:id="184" w:name="_Hlk173166033"/>
      <w:bookmarkStart w:id="185" w:name="_Hlk173165742"/>
      <w:bookmarkStart w:id="186" w:name="_Hlk173165329"/>
      <w:bookmarkStart w:id="187" w:name="_Hlk173165155"/>
      <w:bookmarkStart w:id="188" w:name="_Hlk173164898"/>
      <w:bookmarkStart w:id="189" w:name="_Hlk173164665"/>
      <w:r w:rsidRPr="007262E5">
        <w:rPr>
          <w:rFonts w:eastAsia="SimSun"/>
          <w:b/>
          <w:color w:val="000000"/>
          <w:spacing w:val="-2"/>
          <w:kern w:val="2"/>
          <w:lang w:eastAsia="hi-IN" w:bidi="hi-IN"/>
        </w:rPr>
        <w:t xml:space="preserve">Par grozījumiem 2024. gada 30. maija lēmumā Nr. 327 “Par mantas nodošanu bezatlīdzības lietošanā biedrībai “Latvijas Samariešu apvienība”” </w:t>
      </w:r>
    </w:p>
    <w:bookmarkEnd w:id="184"/>
    <w:p w14:paraId="78658040" w14:textId="77777777" w:rsidR="007262E5" w:rsidRPr="007262E5" w:rsidRDefault="007262E5" w:rsidP="007262E5">
      <w:pPr>
        <w:widowControl w:val="0"/>
        <w:suppressAutoHyphens/>
        <w:ind w:right="-1"/>
        <w:rPr>
          <w:rFonts w:eastAsia="Calibri"/>
          <w:bCs/>
          <w:kern w:val="2"/>
          <w:lang w:eastAsia="hi-IN" w:bidi="hi-IN"/>
        </w:rPr>
      </w:pPr>
    </w:p>
    <w:p w14:paraId="68F61308" w14:textId="4AD0A1E6" w:rsidR="007262E5" w:rsidRPr="007262E5" w:rsidRDefault="007262E5" w:rsidP="008F515B">
      <w:pPr>
        <w:widowControl w:val="0"/>
        <w:suppressAutoHyphens/>
        <w:ind w:right="-1" w:firstLine="720"/>
        <w:jc w:val="both"/>
        <w:rPr>
          <w:rFonts w:eastAsia="SimSun"/>
          <w:color w:val="000000"/>
          <w:spacing w:val="-2"/>
          <w:kern w:val="2"/>
          <w:lang w:eastAsia="hi-IN" w:bidi="hi-IN"/>
        </w:rPr>
      </w:pPr>
      <w:r w:rsidRPr="007262E5">
        <w:rPr>
          <w:rFonts w:eastAsia="SimSun"/>
          <w:color w:val="000000"/>
          <w:spacing w:val="-2"/>
          <w:kern w:val="2"/>
          <w:lang w:eastAsia="hi-IN" w:bidi="hi-IN"/>
        </w:rPr>
        <w:t>Madonas novada pašvaldībā 2024. gada 30. maijā pieņemts domes lēmums Nr. 327 (protokols Nr. 9, 14. p.) “Par mantas nodošanu bezatlīdzības lietošanā biedrībai “Latvijas Samariešu apvienība””, kura 1.1. nolemts deleģētā pārvaldes uzdevuma – dienas centra pakalpojums pilngadīgām personām, dienas aprūpes centra pakalpojums pilngadīgām personām ar garīga rakstura traucējumiem, atbalsta centra pakalpojums, zupas virtuves pakalpojums, higiēnas pakalpojums – izpildei nodot biedrībai "Latvijas Samariešu apvienība" telpas ēkā Parka ielā 6, Madonā,</w:t>
      </w:r>
      <w:r w:rsidR="00B2184D">
        <w:rPr>
          <w:rFonts w:eastAsia="SimSun"/>
          <w:color w:val="000000"/>
          <w:spacing w:val="-2"/>
          <w:kern w:val="2"/>
          <w:lang w:eastAsia="hi-IN" w:bidi="hi-IN"/>
        </w:rPr>
        <w:t xml:space="preserve"> </w:t>
      </w:r>
      <w:r w:rsidRPr="007262E5">
        <w:rPr>
          <w:rFonts w:eastAsia="SimSun"/>
          <w:color w:val="000000"/>
          <w:spacing w:val="-2"/>
          <w:kern w:val="2"/>
          <w:lang w:eastAsia="hi-IN" w:bidi="hi-IN"/>
        </w:rPr>
        <w:t>ar to kopējo platību 540,9 m2, kas atrodas nekustamajā īpašumā, kas reģistrēts uz pašvaldības vārda Madonas pilsētas zemesgrāmatas nodalījumā Nr. 100000141234, kadastra apzīmējums 7001 001 0992 001.</w:t>
      </w:r>
    </w:p>
    <w:p w14:paraId="4344F671" w14:textId="77777777" w:rsidR="007262E5" w:rsidRPr="007262E5" w:rsidRDefault="007262E5" w:rsidP="008F515B">
      <w:pPr>
        <w:widowControl w:val="0"/>
        <w:suppressAutoHyphens/>
        <w:ind w:right="-1" w:firstLine="720"/>
        <w:jc w:val="both"/>
        <w:rPr>
          <w:rFonts w:eastAsia="SimSun"/>
          <w:color w:val="000000"/>
          <w:spacing w:val="-2"/>
          <w:kern w:val="2"/>
          <w:lang w:eastAsia="hi-IN" w:bidi="hi-IN"/>
        </w:rPr>
      </w:pPr>
      <w:r w:rsidRPr="007262E5">
        <w:rPr>
          <w:rFonts w:eastAsia="SimSun"/>
          <w:color w:val="000000"/>
          <w:spacing w:val="-2"/>
          <w:kern w:val="2"/>
          <w:lang w:eastAsia="hi-IN" w:bidi="hi-IN"/>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47AF3367" w14:textId="67B0F11B" w:rsidR="007262E5" w:rsidRPr="007262E5" w:rsidRDefault="007262E5" w:rsidP="008F515B">
      <w:pPr>
        <w:widowControl w:val="0"/>
        <w:suppressAutoHyphens/>
        <w:ind w:right="-1" w:firstLine="720"/>
        <w:jc w:val="both"/>
        <w:rPr>
          <w:rFonts w:eastAsia="SimSun"/>
          <w:color w:val="000000"/>
          <w:spacing w:val="-7"/>
          <w:kern w:val="2"/>
          <w:lang w:eastAsia="hi-IN" w:bidi="hi-IN"/>
        </w:rPr>
      </w:pPr>
      <w:r w:rsidRPr="007262E5">
        <w:rPr>
          <w:rFonts w:eastAsia="SimSun"/>
          <w:color w:val="000000"/>
          <w:spacing w:val="-7"/>
          <w:kern w:val="2"/>
          <w:lang w:eastAsia="hi-IN" w:bidi="hi-IN"/>
        </w:rPr>
        <w:t xml:space="preserve">Lai izskatītu jautājumu par telpu nodošanu </w:t>
      </w:r>
      <w:proofErr w:type="spellStart"/>
      <w:r w:rsidRPr="007262E5">
        <w:rPr>
          <w:rFonts w:eastAsia="SimSun"/>
          <w:color w:val="000000"/>
          <w:spacing w:val="-7"/>
          <w:kern w:val="2"/>
          <w:lang w:eastAsia="hi-IN" w:bidi="hi-IN"/>
        </w:rPr>
        <w:t>bezatlīdzībā</w:t>
      </w:r>
      <w:proofErr w:type="spellEnd"/>
      <w:r w:rsidRPr="007262E5">
        <w:rPr>
          <w:rFonts w:eastAsia="SimSun"/>
          <w:color w:val="000000"/>
          <w:spacing w:val="-7"/>
          <w:kern w:val="2"/>
          <w:lang w:eastAsia="hi-IN" w:bidi="hi-IN"/>
        </w:rPr>
        <w:t xml:space="preserve"> biedrībai “Latvijas Samariešu apvienība”, ir nepieciešams veikt grozījumus 2024.</w:t>
      </w:r>
      <w:r w:rsidR="008F515B">
        <w:rPr>
          <w:rFonts w:eastAsia="SimSun"/>
          <w:color w:val="000000"/>
          <w:spacing w:val="-7"/>
          <w:kern w:val="2"/>
          <w:lang w:eastAsia="hi-IN" w:bidi="hi-IN"/>
        </w:rPr>
        <w:t xml:space="preserve"> </w:t>
      </w:r>
      <w:r w:rsidRPr="007262E5">
        <w:rPr>
          <w:rFonts w:eastAsia="SimSun"/>
          <w:color w:val="000000"/>
          <w:spacing w:val="-7"/>
          <w:kern w:val="2"/>
          <w:lang w:eastAsia="hi-IN" w:bidi="hi-IN"/>
        </w:rPr>
        <w:t>gada 30. maija lēmuma Nr.</w:t>
      </w:r>
      <w:r w:rsidR="008F515B">
        <w:rPr>
          <w:rFonts w:eastAsia="SimSun"/>
          <w:color w:val="000000"/>
          <w:spacing w:val="-7"/>
          <w:kern w:val="2"/>
          <w:lang w:eastAsia="hi-IN" w:bidi="hi-IN"/>
        </w:rPr>
        <w:t xml:space="preserve"> </w:t>
      </w:r>
      <w:r w:rsidRPr="007262E5">
        <w:rPr>
          <w:rFonts w:eastAsia="SimSun"/>
          <w:color w:val="000000"/>
          <w:spacing w:val="-7"/>
          <w:kern w:val="2"/>
          <w:lang w:eastAsia="hi-IN" w:bidi="hi-IN"/>
        </w:rPr>
        <w:t>327 (protokols Nr. 9, 14.</w:t>
      </w:r>
      <w:r w:rsidR="008F515B">
        <w:rPr>
          <w:rFonts w:eastAsia="SimSun"/>
          <w:color w:val="000000"/>
          <w:spacing w:val="-7"/>
          <w:kern w:val="2"/>
          <w:lang w:eastAsia="hi-IN" w:bidi="hi-IN"/>
        </w:rPr>
        <w:t> </w:t>
      </w:r>
      <w:r w:rsidRPr="007262E5">
        <w:rPr>
          <w:rFonts w:eastAsia="SimSun"/>
          <w:color w:val="000000"/>
          <w:spacing w:val="-7"/>
          <w:kern w:val="2"/>
          <w:lang w:eastAsia="hi-IN" w:bidi="hi-IN"/>
        </w:rPr>
        <w:t>p) lemjošās daļas 1. 1., izsakot to jaunā redakcijā.</w:t>
      </w:r>
    </w:p>
    <w:p w14:paraId="4CC1FD56" w14:textId="2F362876" w:rsidR="00D92932" w:rsidRDefault="007262E5" w:rsidP="00D92932">
      <w:pPr>
        <w:ind w:right="-1" w:firstLine="720"/>
        <w:jc w:val="both"/>
      </w:pPr>
      <w:r w:rsidRPr="007262E5">
        <w:rPr>
          <w:rFonts w:eastAsia="SimSun"/>
          <w:spacing w:val="-1"/>
          <w:kern w:val="2"/>
          <w:lang w:eastAsia="hi-IN" w:bidi="hi-IN"/>
        </w:rPr>
        <w:t>Pamatojoties uz Pašvaldību likuma 10.</w:t>
      </w:r>
      <w:r w:rsidR="00B80FA3">
        <w:rPr>
          <w:rFonts w:eastAsia="SimSun"/>
          <w:spacing w:val="-1"/>
          <w:kern w:val="2"/>
          <w:lang w:eastAsia="hi-IN" w:bidi="hi-IN"/>
        </w:rPr>
        <w:t xml:space="preserve"> </w:t>
      </w:r>
      <w:r w:rsidRPr="007262E5">
        <w:rPr>
          <w:rFonts w:eastAsia="SimSun"/>
          <w:spacing w:val="-1"/>
          <w:kern w:val="2"/>
          <w:lang w:eastAsia="hi-IN" w:bidi="hi-IN"/>
        </w:rPr>
        <w:t>panta pirmo daļu,</w:t>
      </w:r>
      <w:r w:rsidR="005910D3">
        <w:rPr>
          <w:rFonts w:eastAsia="SimSun"/>
          <w:spacing w:val="-1"/>
          <w:kern w:val="2"/>
          <w:lang w:eastAsia="hi-IN" w:bidi="hi-IN"/>
        </w:rPr>
        <w:t xml:space="preserve"> </w:t>
      </w:r>
      <w:r w:rsidRPr="000D63E7">
        <w:rPr>
          <w:noProof/>
        </w:rPr>
        <w:t>ņemot vērā 17.07.2024. Sociālo un veselības jautājumu k</w:t>
      </w:r>
      <w:proofErr w:type="spellStart"/>
      <w:r w:rsidRPr="000D63E7">
        <w:t>omitejas</w:t>
      </w:r>
      <w:proofErr w:type="spellEnd"/>
      <w:r w:rsidRPr="000D63E7">
        <w:t xml:space="preserve"> atzinumu, </w:t>
      </w:r>
      <w:r w:rsidR="00D92932">
        <w:rPr>
          <w:lang w:eastAsia="lo-LA" w:bidi="lo-LA"/>
        </w:rPr>
        <w:t>atklāti balsojot</w:t>
      </w:r>
      <w:r w:rsidR="00D92932">
        <w:rPr>
          <w:b/>
          <w:lang w:eastAsia="lo-LA" w:bidi="lo-LA"/>
        </w:rPr>
        <w:t xml:space="preserve">: PAR – </w:t>
      </w:r>
      <w:r w:rsidR="00D92932">
        <w:rPr>
          <w:rFonts w:eastAsia="Calibri"/>
          <w:b/>
          <w:noProof/>
        </w:rPr>
        <w:t xml:space="preserve">14 </w:t>
      </w:r>
      <w:r w:rsidR="00D92932">
        <w:rPr>
          <w:rFonts w:eastAsia="Calibri"/>
          <w:bCs/>
          <w:noProof/>
        </w:rPr>
        <w:t>(</w:t>
      </w:r>
      <w:r w:rsidR="00D92932">
        <w:rPr>
          <w:bCs/>
          <w:noProof/>
        </w:rPr>
        <w:t>Agris Lungevičs, Aigars Šķēls, Aivis Masaļskis, Andris Dombrovskis, Andris Sakne, Artūrs Čačka, Artūrs Grandāns, Arvīds Greidiņš, Gatis Teilis, Iveta Peilāne, Kaspars Udrass, Māris Olte, Sandra Maksimova, Valda Kļaviņa</w:t>
      </w:r>
      <w:r w:rsidR="00D92932">
        <w:rPr>
          <w:rFonts w:eastAsia="Calibri"/>
          <w:bCs/>
          <w:noProof/>
        </w:rPr>
        <w:t xml:space="preserve">), </w:t>
      </w:r>
      <w:r w:rsidR="00D92932">
        <w:rPr>
          <w:b/>
          <w:lang w:eastAsia="lo-LA" w:bidi="lo-LA"/>
        </w:rPr>
        <w:t>PRET - NAV, ATTURAS - NAV</w:t>
      </w:r>
      <w:r w:rsidR="00D92932">
        <w:rPr>
          <w:lang w:eastAsia="lo-LA" w:bidi="lo-LA"/>
        </w:rPr>
        <w:t xml:space="preserve">, Madonas novada pašvaldības dome </w:t>
      </w:r>
      <w:r w:rsidR="00D92932">
        <w:rPr>
          <w:b/>
          <w:lang w:eastAsia="lo-LA" w:bidi="lo-LA"/>
        </w:rPr>
        <w:t>NOLEMJ</w:t>
      </w:r>
      <w:r w:rsidR="00D92932">
        <w:rPr>
          <w:lang w:eastAsia="lo-LA" w:bidi="lo-LA"/>
        </w:rPr>
        <w:t>:</w:t>
      </w:r>
    </w:p>
    <w:p w14:paraId="77AF6FEA" w14:textId="4920A495" w:rsidR="007262E5" w:rsidRPr="00D92932" w:rsidRDefault="007262E5" w:rsidP="00D92932">
      <w:pPr>
        <w:widowControl w:val="0"/>
        <w:suppressAutoHyphens/>
        <w:ind w:right="-1" w:firstLine="567"/>
        <w:jc w:val="both"/>
        <w:rPr>
          <w:rFonts w:eastAsia="Arial Unicode MS"/>
          <w:color w:val="000000"/>
        </w:rPr>
      </w:pPr>
    </w:p>
    <w:p w14:paraId="20654977" w14:textId="40DFD3A4" w:rsidR="007262E5" w:rsidRPr="007262E5" w:rsidRDefault="007262E5" w:rsidP="007262E5">
      <w:pPr>
        <w:widowControl w:val="0"/>
        <w:numPr>
          <w:ilvl w:val="0"/>
          <w:numId w:val="8"/>
        </w:numPr>
        <w:suppressAutoHyphens/>
        <w:ind w:left="709" w:right="-1" w:hanging="709"/>
        <w:contextualSpacing/>
        <w:jc w:val="both"/>
        <w:rPr>
          <w:rFonts w:eastAsiaTheme="minorHAnsi"/>
          <w:color w:val="0B1417"/>
          <w:lang w:eastAsia="en-US"/>
        </w:rPr>
      </w:pPr>
      <w:bookmarkStart w:id="190" w:name="_Hlk171344474"/>
      <w:r w:rsidRPr="007262E5">
        <w:rPr>
          <w:rFonts w:eastAsiaTheme="minorHAnsi"/>
          <w:color w:val="0B1417"/>
          <w:lang w:eastAsia="en-US"/>
        </w:rPr>
        <w:t>Veikt grozījumus Madonas novada pašvaldības domes 2024. gada 30. maija lēmumā Nr. 327 (protokols Nr.</w:t>
      </w:r>
      <w:r w:rsidR="0079411E">
        <w:rPr>
          <w:rFonts w:eastAsiaTheme="minorHAnsi"/>
          <w:color w:val="0B1417"/>
          <w:lang w:eastAsia="en-US"/>
        </w:rPr>
        <w:t xml:space="preserve"> </w:t>
      </w:r>
      <w:r w:rsidRPr="007262E5">
        <w:rPr>
          <w:rFonts w:eastAsiaTheme="minorHAnsi"/>
          <w:color w:val="0B1417"/>
          <w:lang w:eastAsia="en-US"/>
        </w:rPr>
        <w:t>9, 14.</w:t>
      </w:r>
      <w:r w:rsidR="00B2184D">
        <w:rPr>
          <w:rFonts w:eastAsiaTheme="minorHAnsi"/>
          <w:color w:val="0B1417"/>
          <w:lang w:eastAsia="en-US"/>
        </w:rPr>
        <w:t xml:space="preserve"> </w:t>
      </w:r>
      <w:r w:rsidRPr="007262E5">
        <w:rPr>
          <w:rFonts w:eastAsiaTheme="minorHAnsi"/>
          <w:color w:val="0B1417"/>
          <w:lang w:eastAsia="en-US"/>
        </w:rPr>
        <w:t xml:space="preserve">p.) “Par mantas nodošanu bezatlīdzības lietošanā biedrībai “Latvijas Samariešu apvienība’”, izsakot tā lemjošās daļas 1.1. punktu jaunā redakcijā: </w:t>
      </w:r>
    </w:p>
    <w:p w14:paraId="68C00B9B" w14:textId="1201BC9B" w:rsidR="007262E5" w:rsidRPr="007262E5" w:rsidRDefault="007262E5" w:rsidP="00B2184D">
      <w:pPr>
        <w:widowControl w:val="0"/>
        <w:numPr>
          <w:ilvl w:val="1"/>
          <w:numId w:val="8"/>
        </w:numPr>
        <w:suppressAutoHyphens/>
        <w:ind w:left="1276" w:hanging="567"/>
        <w:contextualSpacing/>
        <w:jc w:val="both"/>
        <w:rPr>
          <w:rFonts w:eastAsiaTheme="minorHAnsi"/>
          <w:color w:val="0B1417"/>
          <w:lang w:eastAsia="en-US"/>
        </w:rPr>
      </w:pPr>
      <w:r w:rsidRPr="007262E5">
        <w:rPr>
          <w:rFonts w:eastAsiaTheme="minorHAnsi"/>
          <w:b/>
          <w:bCs/>
          <w:color w:val="0B1417"/>
          <w:lang w:eastAsia="en-US"/>
        </w:rPr>
        <w:t>telpas ēkā Parka ielā 6, Madonā</w:t>
      </w:r>
      <w:r w:rsidRPr="007262E5">
        <w:rPr>
          <w:rFonts w:eastAsiaTheme="minorHAnsi"/>
          <w:color w:val="0B1417"/>
          <w:lang w:eastAsia="en-US"/>
        </w:rPr>
        <w:t>, ar to kopējo platību 525,4 m2, izņemot 1. stāva telpu Nr. 001-3 (platība - 17,2 m2), telpu Nr. 001-5 (platība 8,1 m2), telpu Nr.</w:t>
      </w:r>
      <w:r w:rsidR="00B2184D">
        <w:rPr>
          <w:rFonts w:eastAsiaTheme="minorHAnsi"/>
          <w:color w:val="0B1417"/>
          <w:lang w:eastAsia="en-US"/>
        </w:rPr>
        <w:t> </w:t>
      </w:r>
      <w:r w:rsidRPr="007262E5">
        <w:rPr>
          <w:rFonts w:eastAsiaTheme="minorHAnsi"/>
          <w:color w:val="0B1417"/>
          <w:lang w:eastAsia="en-US"/>
        </w:rPr>
        <w:t>001-7 (platība 6,6 m2) un 2. stāva telpu Nr. 001-29 (platība 24,9), kas atrodas nekustamajā īpašumā, kas reģistrēts uz pašvaldības vārda Madonas pilsētas zemesgrāmatas nodalījumā Nr. 100000141234, kadastra apzīmējums 7001 001 0992 001, atbilstoši 2018. gada 8. februārī veiktajai ēkas kadastrālās uzmērīšanas lietai. Telpas ir izremontētas, tās pilnībā ir lietojamas pārvaldes uzdevuma veikšanai un tām nav bojājumu.</w:t>
      </w:r>
    </w:p>
    <w:p w14:paraId="58792275" w14:textId="00213B87" w:rsidR="007262E5" w:rsidRPr="00D92932" w:rsidRDefault="007262E5" w:rsidP="00D92932">
      <w:pPr>
        <w:widowControl w:val="0"/>
        <w:numPr>
          <w:ilvl w:val="0"/>
          <w:numId w:val="8"/>
        </w:numPr>
        <w:suppressAutoHyphens/>
        <w:ind w:hanging="720"/>
        <w:contextualSpacing/>
        <w:jc w:val="both"/>
        <w:rPr>
          <w:rFonts w:eastAsiaTheme="minorHAnsi"/>
          <w:color w:val="0B1417"/>
          <w:lang w:eastAsia="en-US"/>
        </w:rPr>
      </w:pPr>
      <w:r w:rsidRPr="007262E5">
        <w:rPr>
          <w:rFonts w:eastAsiaTheme="minorHAnsi"/>
          <w:color w:val="0B1417"/>
          <w:lang w:eastAsia="en-US"/>
        </w:rPr>
        <w:lastRenderedPageBreak/>
        <w:t>Uzdot Nekustamā īpašuma pārvaldības un teritoriālās plānošanas nodaļai veikt grozījumus noslēgtajā līgumā Nr. 2.9.10/24/43.</w:t>
      </w:r>
      <w:bookmarkEnd w:id="190"/>
    </w:p>
    <w:bookmarkEnd w:id="185"/>
    <w:p w14:paraId="16316D2B" w14:textId="77777777" w:rsidR="000D63E7" w:rsidRPr="000D63E7" w:rsidRDefault="000D63E7" w:rsidP="007262E5">
      <w:pPr>
        <w:jc w:val="both"/>
        <w:rPr>
          <w:bCs/>
        </w:rPr>
      </w:pPr>
      <w:r w:rsidRPr="000D63E7">
        <w:rPr>
          <w:bCs/>
        </w:rPr>
        <w:t xml:space="preserve">                  </w:t>
      </w:r>
    </w:p>
    <w:p w14:paraId="1F09C0CC" w14:textId="2637E9B5" w:rsidR="00F75D2B" w:rsidRPr="000D63E7" w:rsidRDefault="000D63E7" w:rsidP="007262E5">
      <w:pPr>
        <w:ind w:firstLine="720"/>
        <w:jc w:val="both"/>
        <w:rPr>
          <w:bCs/>
        </w:rPr>
      </w:pPr>
      <w:r w:rsidRPr="000D63E7">
        <w:rPr>
          <w:bCs/>
        </w:rPr>
        <w:t xml:space="preserve">            </w:t>
      </w:r>
      <w:bookmarkEnd w:id="186"/>
    </w:p>
    <w:bookmarkEnd w:id="187"/>
    <w:bookmarkEnd w:id="188"/>
    <w:bookmarkEnd w:id="189"/>
    <w:p w14:paraId="6561CA7D" w14:textId="77777777" w:rsidR="008B1BC7" w:rsidRPr="000D63E7" w:rsidRDefault="008B1BC7" w:rsidP="007262E5"/>
    <w:p w14:paraId="73A21358" w14:textId="77777777" w:rsidR="008B1BC7" w:rsidRPr="000D63E7" w:rsidRDefault="008B1BC7" w:rsidP="007262E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7262E5">
      <w:pPr>
        <w:jc w:val="both"/>
      </w:pPr>
    </w:p>
    <w:p w14:paraId="756F0B32" w14:textId="77777777" w:rsidR="008B1BC7" w:rsidRPr="000D63E7" w:rsidRDefault="008B1BC7" w:rsidP="007262E5">
      <w:pPr>
        <w:jc w:val="both"/>
      </w:pPr>
    </w:p>
    <w:p w14:paraId="400D6BC2" w14:textId="77777777" w:rsidR="008B1BC7" w:rsidRPr="000D63E7" w:rsidRDefault="008B1BC7" w:rsidP="007262E5">
      <w:pPr>
        <w:jc w:val="both"/>
      </w:pPr>
    </w:p>
    <w:p w14:paraId="69F22B5E" w14:textId="77777777" w:rsidR="00F75D2B" w:rsidRPr="000D63E7" w:rsidRDefault="00F75D2B" w:rsidP="007262E5">
      <w:pPr>
        <w:widowControl w:val="0"/>
        <w:tabs>
          <w:tab w:val="decimal" w:pos="216"/>
        </w:tabs>
        <w:suppressAutoHyphens/>
        <w:ind w:right="-1"/>
        <w:jc w:val="both"/>
        <w:rPr>
          <w:rFonts w:eastAsia="Calibri"/>
          <w:bCs/>
          <w:i/>
          <w:iCs/>
          <w:kern w:val="2"/>
          <w:lang w:eastAsia="hi-IN" w:bidi="hi-IN"/>
        </w:rPr>
      </w:pPr>
      <w:r w:rsidRPr="000D63E7">
        <w:rPr>
          <w:rFonts w:eastAsia="Calibri"/>
          <w:bCs/>
          <w:i/>
          <w:iCs/>
          <w:kern w:val="2"/>
          <w:lang w:eastAsia="hi-IN" w:bidi="hi-IN"/>
        </w:rPr>
        <w:t>Semjonova 27333721</w:t>
      </w:r>
    </w:p>
    <w:p w14:paraId="3A792D60" w14:textId="77777777" w:rsidR="008B1BC7" w:rsidRPr="000D63E7" w:rsidRDefault="008B1BC7" w:rsidP="007262E5">
      <w:pPr>
        <w:tabs>
          <w:tab w:val="left" w:pos="1425"/>
        </w:tabs>
      </w:pPr>
    </w:p>
    <w:p w14:paraId="6C827080" w14:textId="77777777" w:rsidR="008B1BC7" w:rsidRPr="000D63E7" w:rsidRDefault="008B1BC7" w:rsidP="007262E5">
      <w:pPr>
        <w:jc w:val="both"/>
        <w:rPr>
          <w:b/>
          <w:noProof/>
        </w:rPr>
      </w:pPr>
    </w:p>
    <w:p w14:paraId="4B39D959" w14:textId="77777777" w:rsidR="001648AB" w:rsidRPr="000D63E7" w:rsidRDefault="001648AB" w:rsidP="007262E5">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7262E5">
      <w:pPr>
        <w:jc w:val="both"/>
        <w:rPr>
          <w:rFonts w:eastAsiaTheme="minorHAnsi"/>
          <w:lang w:eastAsia="en-US"/>
        </w:rPr>
      </w:pPr>
    </w:p>
    <w:sectPr w:rsidR="002166A8" w:rsidRPr="002166A8" w:rsidSect="00F75D2B">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9B66F" w14:textId="77777777" w:rsidR="0042437F" w:rsidRDefault="0042437F" w:rsidP="000509C7">
      <w:r>
        <w:separator/>
      </w:r>
    </w:p>
  </w:endnote>
  <w:endnote w:type="continuationSeparator" w:id="0">
    <w:p w14:paraId="052AE570" w14:textId="77777777" w:rsidR="0042437F" w:rsidRDefault="0042437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93B" w14:textId="77777777" w:rsidR="0042437F" w:rsidRDefault="0042437F" w:rsidP="000509C7">
      <w:r>
        <w:separator/>
      </w:r>
    </w:p>
  </w:footnote>
  <w:footnote w:type="continuationSeparator" w:id="0">
    <w:p w14:paraId="1982F8D1" w14:textId="77777777" w:rsidR="0042437F" w:rsidRDefault="0042437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8"/>
  </w:num>
  <w:num w:numId="2" w16cid:durableId="647591835">
    <w:abstractNumId w:val="7"/>
  </w:num>
  <w:num w:numId="3" w16cid:durableId="149493070">
    <w:abstractNumId w:val="6"/>
  </w:num>
  <w:num w:numId="4" w16cid:durableId="210969395">
    <w:abstractNumId w:val="9"/>
  </w:num>
  <w:num w:numId="5" w16cid:durableId="1196894447">
    <w:abstractNumId w:val="3"/>
  </w:num>
  <w:num w:numId="6" w16cid:durableId="1383212054">
    <w:abstractNumId w:val="4"/>
  </w:num>
  <w:num w:numId="7" w16cid:durableId="669601243">
    <w:abstractNumId w:val="5"/>
  </w:num>
  <w:num w:numId="8" w16cid:durableId="88094194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3821"/>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3F42AD"/>
    <w:rsid w:val="004025C9"/>
    <w:rsid w:val="004057F1"/>
    <w:rsid w:val="004067A5"/>
    <w:rsid w:val="004114B4"/>
    <w:rsid w:val="00412720"/>
    <w:rsid w:val="00413553"/>
    <w:rsid w:val="00420475"/>
    <w:rsid w:val="004212CE"/>
    <w:rsid w:val="00422C52"/>
    <w:rsid w:val="0042437F"/>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4E1"/>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10D3"/>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4AF"/>
    <w:rsid w:val="00672A8D"/>
    <w:rsid w:val="00673D6B"/>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24"/>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3BC"/>
    <w:rsid w:val="007254B1"/>
    <w:rsid w:val="007262E5"/>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411E"/>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8F515B"/>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2FBE"/>
    <w:rsid w:val="00B07520"/>
    <w:rsid w:val="00B12231"/>
    <w:rsid w:val="00B1363B"/>
    <w:rsid w:val="00B13997"/>
    <w:rsid w:val="00B15B5F"/>
    <w:rsid w:val="00B16A95"/>
    <w:rsid w:val="00B171DB"/>
    <w:rsid w:val="00B17327"/>
    <w:rsid w:val="00B2184D"/>
    <w:rsid w:val="00B24575"/>
    <w:rsid w:val="00B3605C"/>
    <w:rsid w:val="00B371EE"/>
    <w:rsid w:val="00B403A4"/>
    <w:rsid w:val="00B42943"/>
    <w:rsid w:val="00B432F0"/>
    <w:rsid w:val="00B601AC"/>
    <w:rsid w:val="00B726E8"/>
    <w:rsid w:val="00B7712E"/>
    <w:rsid w:val="00B80FA3"/>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2473F"/>
    <w:rsid w:val="00C30D28"/>
    <w:rsid w:val="00C30E4C"/>
    <w:rsid w:val="00C3184D"/>
    <w:rsid w:val="00C32EA5"/>
    <w:rsid w:val="00C356BA"/>
    <w:rsid w:val="00C41877"/>
    <w:rsid w:val="00C422ED"/>
    <w:rsid w:val="00C4230F"/>
    <w:rsid w:val="00C46488"/>
    <w:rsid w:val="00C465F3"/>
    <w:rsid w:val="00C56564"/>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2932"/>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30008999">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Pages>
  <Words>2159</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409</cp:revision>
  <cp:lastPrinted>2024-02-28T16:04:00Z</cp:lastPrinted>
  <dcterms:created xsi:type="dcterms:W3CDTF">2024-02-20T07:30:00Z</dcterms:created>
  <dcterms:modified xsi:type="dcterms:W3CDTF">2024-08-02T10:58:00Z</dcterms:modified>
</cp:coreProperties>
</file>